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2D16" w:rsidRDefault="00AD5E3E">
      <w:pPr>
        <w:widowControl/>
        <w:snapToGrid w:val="0"/>
        <w:rPr>
          <w:b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104775</wp:posOffset>
            </wp:positionH>
            <wp:positionV relativeFrom="paragraph">
              <wp:posOffset>81915</wp:posOffset>
            </wp:positionV>
            <wp:extent cx="476250" cy="480695"/>
            <wp:effectExtent l="0" t="0" r="0" b="0"/>
            <wp:wrapNone/>
            <wp:docPr id="1" name="图片 1" descr="未命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未命名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480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D2D16" w:rsidRDefault="00D93387" w:rsidP="00413F6E">
      <w:pPr>
        <w:widowControl/>
        <w:snapToGrid w:val="0"/>
        <w:jc w:val="center"/>
        <w:outlineLvl w:val="0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中山大学广州</w:t>
      </w:r>
      <w:r w:rsidR="00AD5E3E">
        <w:rPr>
          <w:rFonts w:hint="eastAsia"/>
          <w:b/>
          <w:sz w:val="36"/>
          <w:szCs w:val="36"/>
        </w:rPr>
        <w:t>东校园明德学生活动中心使用须知</w:t>
      </w:r>
    </w:p>
    <w:p w:rsidR="001D2D16" w:rsidRDefault="001D2D16">
      <w:pPr>
        <w:widowControl/>
        <w:snapToGrid w:val="0"/>
        <w:jc w:val="center"/>
        <w:rPr>
          <w:b/>
          <w:sz w:val="10"/>
          <w:szCs w:val="10"/>
        </w:rPr>
      </w:pPr>
    </w:p>
    <w:p w:rsidR="001D2D16" w:rsidRDefault="00AD5E3E" w:rsidP="00413F6E">
      <w:pPr>
        <w:widowControl/>
        <w:numPr>
          <w:ilvl w:val="0"/>
          <w:numId w:val="1"/>
        </w:numPr>
        <w:snapToGrid w:val="0"/>
        <w:spacing w:line="360" w:lineRule="auto"/>
        <w:jc w:val="left"/>
        <w:outlineLvl w:val="1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明德</w:t>
      </w:r>
      <w:r w:rsidR="00C24964">
        <w:rPr>
          <w:rFonts w:ascii="仿宋_GB2312" w:eastAsia="仿宋_GB2312" w:hint="eastAsia"/>
          <w:b/>
          <w:sz w:val="28"/>
          <w:szCs w:val="28"/>
        </w:rPr>
        <w:t>学生</w:t>
      </w:r>
      <w:r>
        <w:rPr>
          <w:rFonts w:ascii="仿宋_GB2312" w:eastAsia="仿宋_GB2312" w:hint="eastAsia"/>
          <w:b/>
          <w:sz w:val="28"/>
          <w:szCs w:val="28"/>
        </w:rPr>
        <w:t>活动中心申请者须知</w:t>
      </w:r>
    </w:p>
    <w:p w:rsidR="001D2D16" w:rsidRDefault="00C24964">
      <w:pPr>
        <w:widowControl/>
        <w:numPr>
          <w:ilvl w:val="2"/>
          <w:numId w:val="1"/>
        </w:numPr>
        <w:snapToGrid w:val="0"/>
        <w:spacing w:line="360" w:lineRule="auto"/>
        <w:jc w:val="left"/>
        <w:rPr>
          <w:szCs w:val="21"/>
        </w:rPr>
      </w:pPr>
      <w:r w:rsidRPr="00283CC0">
        <w:rPr>
          <w:rFonts w:hint="eastAsia"/>
          <w:b/>
          <w:sz w:val="24"/>
        </w:rPr>
        <w:t>认真阅读本使用须知，</w:t>
      </w:r>
      <w:r w:rsidR="00FB4AF2" w:rsidRPr="00283CC0">
        <w:rPr>
          <w:rFonts w:hint="eastAsia"/>
          <w:b/>
          <w:sz w:val="24"/>
        </w:rPr>
        <w:t>负责人有义务告知己方工作人员相关的活动中心规定和条例</w:t>
      </w:r>
      <w:r w:rsidR="00DD5D3E" w:rsidRPr="00283CC0">
        <w:rPr>
          <w:rFonts w:hint="eastAsia"/>
          <w:b/>
          <w:sz w:val="24"/>
        </w:rPr>
        <w:t>，尤其是处罚条例</w:t>
      </w:r>
      <w:r w:rsidR="00FB4AF2">
        <w:rPr>
          <w:rFonts w:hint="eastAsia"/>
          <w:szCs w:val="21"/>
        </w:rPr>
        <w:t>。</w:t>
      </w:r>
      <w:r w:rsidR="005C794C">
        <w:rPr>
          <w:rFonts w:hint="eastAsia"/>
          <w:szCs w:val="21"/>
        </w:rPr>
        <w:t>负责人签字表示严格遵守本须知</w:t>
      </w:r>
      <w:r w:rsidR="00FB4AF2">
        <w:rPr>
          <w:rFonts w:hint="eastAsia"/>
          <w:szCs w:val="21"/>
        </w:rPr>
        <w:t>。</w:t>
      </w:r>
    </w:p>
    <w:p w:rsidR="001D2D16" w:rsidRPr="00D93387" w:rsidRDefault="00D93387" w:rsidP="00D93387">
      <w:pPr>
        <w:widowControl/>
        <w:numPr>
          <w:ilvl w:val="2"/>
          <w:numId w:val="1"/>
        </w:numPr>
        <w:snapToGrid w:val="0"/>
        <w:spacing w:line="360" w:lineRule="auto"/>
        <w:jc w:val="left"/>
        <w:rPr>
          <w:szCs w:val="21"/>
        </w:rPr>
      </w:pPr>
      <w:r>
        <w:rPr>
          <w:rFonts w:hint="eastAsia"/>
          <w:szCs w:val="21"/>
        </w:rPr>
        <w:t>明德学生活动中心（以下简称活动中心）申请者须填写《中山大学广州东校园明德学生活动中心申请表》（一式两份）和使用须知（一式两份）</w:t>
      </w:r>
      <w:r w:rsidRPr="00D93387">
        <w:rPr>
          <w:rFonts w:hint="eastAsia"/>
          <w:szCs w:val="21"/>
        </w:rPr>
        <w:t>。</w:t>
      </w:r>
      <w:r w:rsidR="006D56A9">
        <w:rPr>
          <w:rFonts w:hint="eastAsia"/>
          <w:szCs w:val="21"/>
        </w:rPr>
        <w:t>填写后上交至东校园团工委</w:t>
      </w:r>
      <w:r>
        <w:rPr>
          <w:rFonts w:hint="eastAsia"/>
          <w:szCs w:val="21"/>
        </w:rPr>
        <w:t>办公室</w:t>
      </w:r>
      <w:r w:rsidR="008C4B69">
        <w:rPr>
          <w:rFonts w:hint="eastAsia"/>
          <w:szCs w:val="21"/>
        </w:rPr>
        <w:t>（明德园</w:t>
      </w:r>
      <w:r w:rsidR="00084B37">
        <w:rPr>
          <w:rFonts w:hint="eastAsia"/>
          <w:szCs w:val="21"/>
        </w:rPr>
        <w:t>六</w:t>
      </w:r>
      <w:r w:rsidR="008C4B69">
        <w:rPr>
          <w:rFonts w:hint="eastAsia"/>
          <w:szCs w:val="21"/>
        </w:rPr>
        <w:t>号</w:t>
      </w:r>
      <w:r w:rsidR="008C4B69">
        <w:rPr>
          <w:rFonts w:hint="eastAsia"/>
          <w:szCs w:val="21"/>
        </w:rPr>
        <w:t>3</w:t>
      </w:r>
      <w:r w:rsidR="008C4B69">
        <w:rPr>
          <w:rFonts w:hint="eastAsia"/>
          <w:szCs w:val="21"/>
        </w:rPr>
        <w:t>楼</w:t>
      </w:r>
      <w:r w:rsidR="008C4B69">
        <w:rPr>
          <w:rFonts w:hint="eastAsia"/>
          <w:szCs w:val="21"/>
        </w:rPr>
        <w:t>321</w:t>
      </w:r>
      <w:r w:rsidR="008C4B69">
        <w:rPr>
          <w:rFonts w:hint="eastAsia"/>
          <w:szCs w:val="21"/>
        </w:rPr>
        <w:t>）</w:t>
      </w:r>
      <w:r>
        <w:rPr>
          <w:rFonts w:hint="eastAsia"/>
          <w:szCs w:val="21"/>
        </w:rPr>
        <w:t>，并上交活动策划书一份</w:t>
      </w:r>
      <w:r w:rsidR="00936B86">
        <w:rPr>
          <w:rFonts w:hint="eastAsia"/>
          <w:szCs w:val="21"/>
        </w:rPr>
        <w:t>，</w:t>
      </w:r>
      <w:r w:rsidR="008C4B69">
        <w:rPr>
          <w:rFonts w:hint="eastAsia"/>
          <w:szCs w:val="21"/>
        </w:rPr>
        <w:t>策划书</w:t>
      </w:r>
      <w:r w:rsidR="00936B86" w:rsidRPr="00D93387">
        <w:rPr>
          <w:rFonts w:hint="eastAsia"/>
          <w:szCs w:val="21"/>
        </w:rPr>
        <w:t>须有学院辅导员或社团指导老师</w:t>
      </w:r>
      <w:r w:rsidR="00936B86">
        <w:rPr>
          <w:rFonts w:hint="eastAsia"/>
          <w:szCs w:val="21"/>
        </w:rPr>
        <w:t>签字</w:t>
      </w:r>
      <w:r w:rsidR="00936B86" w:rsidRPr="00D93387">
        <w:rPr>
          <w:rFonts w:hint="eastAsia"/>
          <w:szCs w:val="21"/>
        </w:rPr>
        <w:t>盖章</w:t>
      </w:r>
      <w:r>
        <w:rPr>
          <w:rFonts w:hint="eastAsia"/>
          <w:szCs w:val="21"/>
        </w:rPr>
        <w:t>。</w:t>
      </w:r>
      <w:r w:rsidRPr="00D93387">
        <w:rPr>
          <w:rFonts w:hint="eastAsia"/>
          <w:szCs w:val="21"/>
        </w:rPr>
        <w:t>申请表</w:t>
      </w:r>
      <w:r w:rsidR="00AD5E3E" w:rsidRPr="00D93387">
        <w:rPr>
          <w:rFonts w:hint="eastAsia"/>
          <w:szCs w:val="21"/>
        </w:rPr>
        <w:t>中“负责人”一栏必须为学院学生会主席团</w:t>
      </w:r>
      <w:r w:rsidR="00AD5E3E" w:rsidRPr="00D93387">
        <w:rPr>
          <w:szCs w:val="21"/>
        </w:rPr>
        <w:t>/</w:t>
      </w:r>
      <w:r w:rsidRPr="00D93387">
        <w:rPr>
          <w:rFonts w:hint="eastAsia"/>
          <w:szCs w:val="21"/>
        </w:rPr>
        <w:t>社团主要负责人。</w:t>
      </w:r>
    </w:p>
    <w:p w:rsidR="001D2D16" w:rsidRDefault="000B36FE">
      <w:pPr>
        <w:pStyle w:val="1"/>
        <w:widowControl/>
        <w:numPr>
          <w:ilvl w:val="2"/>
          <w:numId w:val="1"/>
        </w:numPr>
        <w:snapToGrid w:val="0"/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活动中心最多只能在使用前</w:t>
      </w:r>
      <w:r>
        <w:rPr>
          <w:rFonts w:hint="eastAsia"/>
          <w:szCs w:val="21"/>
        </w:rPr>
        <w:t>20</w:t>
      </w:r>
      <w:r>
        <w:rPr>
          <w:rFonts w:hint="eastAsia"/>
          <w:szCs w:val="21"/>
        </w:rPr>
        <w:t>天申请</w:t>
      </w:r>
      <w:r w:rsidR="00E00A7C" w:rsidRPr="00E00A7C">
        <w:rPr>
          <w:rFonts w:hint="eastAsia"/>
          <w:szCs w:val="21"/>
        </w:rPr>
        <w:t>。</w:t>
      </w:r>
    </w:p>
    <w:p w:rsidR="001D2D16" w:rsidRDefault="00AD5E3E">
      <w:pPr>
        <w:pStyle w:val="1"/>
        <w:widowControl/>
        <w:numPr>
          <w:ilvl w:val="2"/>
          <w:numId w:val="1"/>
        </w:numPr>
        <w:snapToGrid w:val="0"/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申请成功后，若活动日期有变动或者活动临时取消，</w:t>
      </w:r>
      <w:r w:rsidR="000B36FE">
        <w:rPr>
          <w:rFonts w:hint="eastAsia"/>
          <w:szCs w:val="21"/>
        </w:rPr>
        <w:t>请及时</w:t>
      </w:r>
      <w:r w:rsidR="00D93387">
        <w:rPr>
          <w:rFonts w:hint="eastAsia"/>
          <w:szCs w:val="21"/>
        </w:rPr>
        <w:t>前往团</w:t>
      </w:r>
      <w:r w:rsidR="008C4B69">
        <w:rPr>
          <w:rFonts w:hint="eastAsia"/>
          <w:szCs w:val="21"/>
        </w:rPr>
        <w:t>工</w:t>
      </w:r>
      <w:r w:rsidR="00D93387">
        <w:rPr>
          <w:rFonts w:hint="eastAsia"/>
          <w:szCs w:val="21"/>
        </w:rPr>
        <w:t>委</w:t>
      </w:r>
      <w:r>
        <w:rPr>
          <w:rFonts w:hint="eastAsia"/>
          <w:szCs w:val="21"/>
        </w:rPr>
        <w:t>办公室进行说明</w:t>
      </w:r>
      <w:r w:rsidR="000B36FE">
        <w:rPr>
          <w:rFonts w:hint="eastAsia"/>
          <w:szCs w:val="21"/>
        </w:rPr>
        <w:t>，否则后果自负</w:t>
      </w:r>
      <w:r>
        <w:rPr>
          <w:rFonts w:hint="eastAsia"/>
          <w:szCs w:val="21"/>
        </w:rPr>
        <w:t>。若发生申请了活动中心却无故不使用的情况，学院视为已使用了</w:t>
      </w:r>
      <w:r w:rsidR="00A76A50">
        <w:rPr>
          <w:rFonts w:hint="eastAsia"/>
          <w:szCs w:val="21"/>
        </w:rPr>
        <w:t>本学期的免费使用资格；若社团，则取消本学期所有的东校园团工委</w:t>
      </w:r>
      <w:r>
        <w:rPr>
          <w:rFonts w:hint="eastAsia"/>
          <w:szCs w:val="21"/>
        </w:rPr>
        <w:t>场地申请资格，包括：舞蹈室申请、三饭小广场申请</w:t>
      </w:r>
      <w:r w:rsidR="00C24964">
        <w:rPr>
          <w:rFonts w:hint="eastAsia"/>
          <w:szCs w:val="21"/>
        </w:rPr>
        <w:t>、新活场地申请</w:t>
      </w:r>
      <w:r>
        <w:rPr>
          <w:rFonts w:hint="eastAsia"/>
          <w:szCs w:val="21"/>
        </w:rPr>
        <w:t>等。</w:t>
      </w:r>
    </w:p>
    <w:p w:rsidR="00FD490B" w:rsidRPr="00FD490B" w:rsidRDefault="00FD490B" w:rsidP="00FD490B">
      <w:pPr>
        <w:pStyle w:val="1"/>
        <w:widowControl/>
        <w:numPr>
          <w:ilvl w:val="2"/>
          <w:numId w:val="1"/>
        </w:numPr>
        <w:snapToGrid w:val="0"/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活动策划若有商家赞助，需在活动策划中详细说明赞助物品、赞助方式，或另附说明。</w:t>
      </w:r>
    </w:p>
    <w:p w:rsidR="001D2D16" w:rsidRDefault="001F31BA">
      <w:pPr>
        <w:widowControl/>
        <w:numPr>
          <w:ilvl w:val="2"/>
          <w:numId w:val="1"/>
        </w:numPr>
        <w:snapToGrid w:val="0"/>
        <w:spacing w:line="360" w:lineRule="auto"/>
        <w:jc w:val="left"/>
        <w:rPr>
          <w:szCs w:val="21"/>
        </w:rPr>
      </w:pPr>
      <w:r>
        <w:rPr>
          <w:rFonts w:hint="eastAsia"/>
          <w:b/>
          <w:szCs w:val="21"/>
        </w:rPr>
        <w:t>每个院系每学期可免费使用活动中心一次，之后每次租金</w:t>
      </w:r>
      <w:r>
        <w:rPr>
          <w:rFonts w:hint="eastAsia"/>
          <w:b/>
          <w:szCs w:val="21"/>
        </w:rPr>
        <w:t>800</w:t>
      </w:r>
      <w:r>
        <w:rPr>
          <w:rFonts w:hint="eastAsia"/>
          <w:b/>
          <w:szCs w:val="21"/>
        </w:rPr>
        <w:t>元；团委直属社团可免费使用，其余社团每次租金</w:t>
      </w:r>
      <w:r>
        <w:rPr>
          <w:rFonts w:hint="eastAsia"/>
          <w:b/>
          <w:szCs w:val="21"/>
        </w:rPr>
        <w:t>800</w:t>
      </w:r>
      <w:r>
        <w:rPr>
          <w:rFonts w:hint="eastAsia"/>
          <w:b/>
          <w:szCs w:val="21"/>
        </w:rPr>
        <w:t>元。</w:t>
      </w:r>
      <w:r w:rsidR="00EF6BF4" w:rsidRPr="006E0C28">
        <w:rPr>
          <w:rFonts w:hint="eastAsia"/>
          <w:b/>
          <w:szCs w:val="21"/>
        </w:rPr>
        <w:t>在使用前联系办公室助理开转账单并在使用前完成转账</w:t>
      </w:r>
      <w:r w:rsidR="00AD5E3E" w:rsidRPr="006E0C28">
        <w:rPr>
          <w:rFonts w:hint="eastAsia"/>
          <w:b/>
          <w:szCs w:val="21"/>
        </w:rPr>
        <w:t>。</w:t>
      </w:r>
      <w:r w:rsidR="006D56A9">
        <w:rPr>
          <w:rFonts w:hint="eastAsia"/>
          <w:szCs w:val="21"/>
        </w:rPr>
        <w:t>并且，正式使用前，活动第一或第二负责人需要到团</w:t>
      </w:r>
      <w:r w:rsidR="008C4B69">
        <w:rPr>
          <w:rFonts w:hint="eastAsia"/>
          <w:szCs w:val="21"/>
        </w:rPr>
        <w:t>工</w:t>
      </w:r>
      <w:r w:rsidR="006D56A9">
        <w:rPr>
          <w:rFonts w:hint="eastAsia"/>
          <w:szCs w:val="21"/>
        </w:rPr>
        <w:t>委</w:t>
      </w:r>
      <w:r w:rsidR="00AD5E3E">
        <w:rPr>
          <w:rFonts w:hint="eastAsia"/>
          <w:szCs w:val="21"/>
        </w:rPr>
        <w:t>办公室抵押</w:t>
      </w:r>
      <w:r w:rsidR="00AD5E3E">
        <w:rPr>
          <w:rFonts w:hint="eastAsia"/>
          <w:szCs w:val="21"/>
        </w:rPr>
        <w:t>800</w:t>
      </w:r>
      <w:r w:rsidR="00AF325C">
        <w:rPr>
          <w:rFonts w:hint="eastAsia"/>
          <w:szCs w:val="21"/>
        </w:rPr>
        <w:t>元人民币押金和自己的校园卡。活动结束后待</w:t>
      </w:r>
      <w:r w:rsidR="00AD5E3E">
        <w:rPr>
          <w:rFonts w:hint="eastAsia"/>
          <w:szCs w:val="21"/>
        </w:rPr>
        <w:t>助理检查活动中心无发现使用不规范问题时，再通知取回</w:t>
      </w:r>
      <w:r w:rsidR="00AD5E3E">
        <w:rPr>
          <w:rFonts w:hint="eastAsia"/>
          <w:szCs w:val="21"/>
        </w:rPr>
        <w:t>800</w:t>
      </w:r>
      <w:r w:rsidR="00AD5E3E">
        <w:rPr>
          <w:rFonts w:hint="eastAsia"/>
          <w:szCs w:val="21"/>
        </w:rPr>
        <w:t>元押金和校园卡。</w:t>
      </w:r>
    </w:p>
    <w:p w:rsidR="001D2D16" w:rsidRDefault="009F2639">
      <w:pPr>
        <w:pStyle w:val="1"/>
        <w:widowControl/>
        <w:numPr>
          <w:ilvl w:val="2"/>
          <w:numId w:val="1"/>
        </w:numPr>
        <w:snapToGrid w:val="0"/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活动中心可申请使用</w:t>
      </w:r>
      <w:r w:rsidR="00AD5E3E">
        <w:rPr>
          <w:rFonts w:hint="eastAsia"/>
          <w:szCs w:val="21"/>
        </w:rPr>
        <w:t>时间为</w:t>
      </w:r>
      <w:r>
        <w:rPr>
          <w:rFonts w:hint="eastAsia"/>
          <w:szCs w:val="21"/>
        </w:rPr>
        <w:t>9:3</w:t>
      </w:r>
      <w:r>
        <w:rPr>
          <w:szCs w:val="21"/>
        </w:rPr>
        <w:t>0</w:t>
      </w:r>
      <w:r>
        <w:rPr>
          <w:rFonts w:hint="eastAsia"/>
          <w:szCs w:val="21"/>
        </w:rPr>
        <w:t>~</w:t>
      </w:r>
      <w:r>
        <w:rPr>
          <w:szCs w:val="21"/>
        </w:rPr>
        <w:t>22</w:t>
      </w:r>
      <w:r>
        <w:rPr>
          <w:rFonts w:hint="eastAsia"/>
          <w:szCs w:val="21"/>
        </w:rPr>
        <w:t>:2</w:t>
      </w:r>
      <w:r>
        <w:rPr>
          <w:szCs w:val="21"/>
        </w:rPr>
        <w:t>0</w:t>
      </w:r>
      <w:r w:rsidR="00D71F3A">
        <w:rPr>
          <w:rFonts w:hint="eastAsia"/>
          <w:szCs w:val="21"/>
        </w:rPr>
        <w:t>，法定节假日不开放</w:t>
      </w:r>
      <w:r>
        <w:rPr>
          <w:rFonts w:hint="eastAsia"/>
          <w:szCs w:val="21"/>
        </w:rPr>
        <w:t>，</w:t>
      </w:r>
      <w:r w:rsidR="00AD5E3E">
        <w:rPr>
          <w:rFonts w:hint="eastAsia"/>
          <w:szCs w:val="21"/>
        </w:rPr>
        <w:t>器材使用时间为</w:t>
      </w:r>
      <w:r w:rsidR="00AD5E3E">
        <w:rPr>
          <w:szCs w:val="21"/>
        </w:rPr>
        <w:t>1</w:t>
      </w:r>
      <w:r w:rsidR="00AD5E3E">
        <w:rPr>
          <w:rFonts w:hint="eastAsia"/>
          <w:szCs w:val="21"/>
        </w:rPr>
        <w:t>4</w:t>
      </w:r>
      <w:r w:rsidR="00AD5E3E">
        <w:rPr>
          <w:rFonts w:hint="eastAsia"/>
          <w:szCs w:val="21"/>
        </w:rPr>
        <w:t>：</w:t>
      </w:r>
      <w:r>
        <w:rPr>
          <w:rFonts w:hint="eastAsia"/>
          <w:szCs w:val="21"/>
        </w:rPr>
        <w:t>0</w:t>
      </w:r>
      <w:r w:rsidR="00AD5E3E">
        <w:rPr>
          <w:szCs w:val="21"/>
        </w:rPr>
        <w:t>0</w:t>
      </w:r>
      <w:r w:rsidR="00AD5E3E">
        <w:rPr>
          <w:rFonts w:hint="eastAsia"/>
          <w:szCs w:val="21"/>
        </w:rPr>
        <w:t>～</w:t>
      </w:r>
      <w:r w:rsidR="00AD5E3E">
        <w:rPr>
          <w:szCs w:val="21"/>
        </w:rPr>
        <w:t>22</w:t>
      </w:r>
      <w:r w:rsidR="00AD5E3E">
        <w:rPr>
          <w:rFonts w:hint="eastAsia"/>
          <w:szCs w:val="21"/>
        </w:rPr>
        <w:t>：</w:t>
      </w:r>
      <w:r w:rsidR="00AD5E3E">
        <w:rPr>
          <w:rFonts w:hint="eastAsia"/>
          <w:szCs w:val="21"/>
        </w:rPr>
        <w:t>0</w:t>
      </w:r>
      <w:r w:rsidR="00AD5E3E">
        <w:rPr>
          <w:szCs w:val="21"/>
        </w:rPr>
        <w:t>0</w:t>
      </w:r>
      <w:r>
        <w:rPr>
          <w:rFonts w:hint="eastAsia"/>
          <w:szCs w:val="21"/>
        </w:rPr>
        <w:t>。</w:t>
      </w:r>
    </w:p>
    <w:p w:rsidR="001D2D16" w:rsidRPr="006E0C28" w:rsidRDefault="00AD5E3E">
      <w:pPr>
        <w:pStyle w:val="1"/>
        <w:widowControl/>
        <w:numPr>
          <w:ilvl w:val="2"/>
          <w:numId w:val="1"/>
        </w:numPr>
        <w:snapToGrid w:val="0"/>
        <w:spacing w:line="360" w:lineRule="auto"/>
        <w:ind w:firstLineChars="0"/>
        <w:jc w:val="left"/>
        <w:rPr>
          <w:b/>
          <w:szCs w:val="21"/>
        </w:rPr>
      </w:pPr>
      <w:r w:rsidRPr="006E0C28">
        <w:rPr>
          <w:rFonts w:hint="eastAsia"/>
          <w:b/>
          <w:szCs w:val="21"/>
        </w:rPr>
        <w:t>活动中心租用者需在彩排和正式活动之间预留至少</w:t>
      </w:r>
      <w:r w:rsidRPr="006E0C28">
        <w:rPr>
          <w:rFonts w:hint="eastAsia"/>
          <w:b/>
          <w:szCs w:val="21"/>
        </w:rPr>
        <w:t>1</w:t>
      </w:r>
      <w:r w:rsidRPr="006E0C28">
        <w:rPr>
          <w:rFonts w:hint="eastAsia"/>
          <w:b/>
          <w:szCs w:val="21"/>
        </w:rPr>
        <w:t>个小时作为灯光助理用餐时间。</w:t>
      </w:r>
    </w:p>
    <w:p w:rsidR="00EF6BF4" w:rsidRPr="00EF6BF4" w:rsidRDefault="00A76A50" w:rsidP="00EF6BF4">
      <w:pPr>
        <w:widowControl/>
        <w:numPr>
          <w:ilvl w:val="2"/>
          <w:numId w:val="1"/>
        </w:numPr>
        <w:snapToGrid w:val="0"/>
        <w:spacing w:line="360" w:lineRule="auto"/>
        <w:jc w:val="left"/>
        <w:rPr>
          <w:bCs/>
          <w:szCs w:val="21"/>
        </w:rPr>
      </w:pPr>
      <w:r>
        <w:rPr>
          <w:rFonts w:hint="eastAsia"/>
          <w:szCs w:val="21"/>
        </w:rPr>
        <w:t>活动中心的操控音响及舞台灯光由东校园团工委</w:t>
      </w:r>
      <w:r w:rsidR="006D56A9">
        <w:rPr>
          <w:rFonts w:hint="eastAsia"/>
          <w:szCs w:val="21"/>
        </w:rPr>
        <w:t>安排灯光助理</w:t>
      </w:r>
      <w:r w:rsidR="00AD5E3E">
        <w:rPr>
          <w:rFonts w:hint="eastAsia"/>
          <w:szCs w:val="21"/>
        </w:rPr>
        <w:t>操作。</w:t>
      </w:r>
      <w:r w:rsidR="006D56A9">
        <w:rPr>
          <w:rFonts w:hint="eastAsia"/>
          <w:b/>
          <w:szCs w:val="21"/>
        </w:rPr>
        <w:t>请至少提前一天联系团</w:t>
      </w:r>
      <w:r w:rsidR="00D71F3A">
        <w:rPr>
          <w:rFonts w:hint="eastAsia"/>
          <w:b/>
          <w:szCs w:val="21"/>
        </w:rPr>
        <w:t>工</w:t>
      </w:r>
      <w:r w:rsidR="006D56A9">
        <w:rPr>
          <w:rFonts w:hint="eastAsia"/>
          <w:b/>
          <w:szCs w:val="21"/>
        </w:rPr>
        <w:t>委办公室</w:t>
      </w:r>
      <w:r w:rsidR="00EF6BF4" w:rsidRPr="006E0C28">
        <w:rPr>
          <w:rFonts w:hint="eastAsia"/>
          <w:b/>
          <w:szCs w:val="21"/>
        </w:rPr>
        <w:t>副主任</w:t>
      </w:r>
      <w:r w:rsidR="00EF6BF4" w:rsidRPr="00AA6565">
        <w:rPr>
          <w:rFonts w:hint="eastAsia"/>
          <w:szCs w:val="21"/>
        </w:rPr>
        <w:t>邮箱</w:t>
      </w:r>
      <w:r w:rsidR="00EF6BF4" w:rsidRPr="00AA6565">
        <w:rPr>
          <w:rFonts w:hint="eastAsia"/>
          <w:szCs w:val="21"/>
        </w:rPr>
        <w:t>1553713776@qq.com</w:t>
      </w:r>
      <w:r w:rsidR="00EF6BF4" w:rsidRPr="00AA6565">
        <w:rPr>
          <w:rFonts w:hint="eastAsia"/>
          <w:szCs w:val="21"/>
        </w:rPr>
        <w:t>或手机</w:t>
      </w:r>
      <w:r w:rsidR="00EF6BF4" w:rsidRPr="00AA6565">
        <w:rPr>
          <w:rFonts w:hint="eastAsia"/>
          <w:szCs w:val="21"/>
        </w:rPr>
        <w:t>15902011825</w:t>
      </w:r>
      <w:r w:rsidR="00AD5E3E" w:rsidRPr="00AA6565">
        <w:rPr>
          <w:rFonts w:hint="eastAsia"/>
          <w:szCs w:val="21"/>
        </w:rPr>
        <w:t>（电话联系前，请先短信询问是否方便接听电话）</w:t>
      </w:r>
      <w:r w:rsidR="00C24964" w:rsidRPr="00AA6565">
        <w:rPr>
          <w:rFonts w:hint="eastAsia"/>
          <w:szCs w:val="21"/>
        </w:rPr>
        <w:t>。</w:t>
      </w:r>
    </w:p>
    <w:p w:rsidR="001D2D16" w:rsidRPr="00AF325C" w:rsidRDefault="00AD5E3E" w:rsidP="00AF325C">
      <w:pPr>
        <w:pStyle w:val="a9"/>
        <w:widowControl/>
        <w:numPr>
          <w:ilvl w:val="2"/>
          <w:numId w:val="1"/>
        </w:numPr>
        <w:tabs>
          <w:tab w:val="left" w:pos="420"/>
        </w:tabs>
        <w:snapToGrid w:val="0"/>
        <w:spacing w:line="360" w:lineRule="auto"/>
        <w:ind w:firstLineChars="0"/>
        <w:jc w:val="left"/>
        <w:rPr>
          <w:szCs w:val="21"/>
        </w:rPr>
      </w:pPr>
      <w:r w:rsidRPr="009F2639">
        <w:rPr>
          <w:rFonts w:hint="eastAsia"/>
          <w:b/>
          <w:szCs w:val="21"/>
        </w:rPr>
        <w:t>活动结束时间不得超过</w:t>
      </w:r>
      <w:r w:rsidRPr="009F2639">
        <w:rPr>
          <w:b/>
          <w:szCs w:val="21"/>
        </w:rPr>
        <w:t>22</w:t>
      </w:r>
      <w:r w:rsidRPr="009F2639">
        <w:rPr>
          <w:rFonts w:hint="eastAsia"/>
          <w:b/>
          <w:szCs w:val="21"/>
        </w:rPr>
        <w:t>：</w:t>
      </w:r>
      <w:r w:rsidRPr="009F2639">
        <w:rPr>
          <w:b/>
          <w:szCs w:val="21"/>
        </w:rPr>
        <w:t>00</w:t>
      </w:r>
      <w:r w:rsidRPr="009F2639">
        <w:rPr>
          <w:rFonts w:hint="eastAsia"/>
          <w:b/>
          <w:szCs w:val="21"/>
        </w:rPr>
        <w:t>，活动结束后需安排同学清洁现场，并确保在</w:t>
      </w:r>
      <w:r w:rsidRPr="009F2639">
        <w:rPr>
          <w:b/>
          <w:szCs w:val="21"/>
        </w:rPr>
        <w:t>2</w:t>
      </w:r>
      <w:r w:rsidRPr="009F2639">
        <w:rPr>
          <w:rFonts w:hint="eastAsia"/>
          <w:b/>
          <w:szCs w:val="21"/>
        </w:rPr>
        <w:t>2</w:t>
      </w:r>
      <w:r w:rsidRPr="009F2639">
        <w:rPr>
          <w:rFonts w:hint="eastAsia"/>
          <w:b/>
          <w:szCs w:val="21"/>
        </w:rPr>
        <w:t>：</w:t>
      </w:r>
      <w:r w:rsidRPr="009F2639">
        <w:rPr>
          <w:rFonts w:hint="eastAsia"/>
          <w:b/>
          <w:szCs w:val="21"/>
        </w:rPr>
        <w:t>2</w:t>
      </w:r>
      <w:r w:rsidRPr="009F2639">
        <w:rPr>
          <w:b/>
          <w:szCs w:val="21"/>
        </w:rPr>
        <w:t>0</w:t>
      </w:r>
      <w:r w:rsidR="00AF325C">
        <w:rPr>
          <w:rFonts w:hint="eastAsia"/>
          <w:b/>
          <w:szCs w:val="21"/>
        </w:rPr>
        <w:t>前完成清洁，并联系值班灯光助理进行检查。</w:t>
      </w:r>
      <w:r w:rsidR="00A76A50" w:rsidRPr="00AF325C">
        <w:rPr>
          <w:rFonts w:hint="eastAsia"/>
          <w:szCs w:val="21"/>
        </w:rPr>
        <w:t>若出现超时情况，东校园团工委</w:t>
      </w:r>
      <w:r w:rsidRPr="00AF325C">
        <w:rPr>
          <w:rFonts w:hint="eastAsia"/>
          <w:szCs w:val="21"/>
        </w:rPr>
        <w:t>将视情节严重程度处以相应罚款！</w:t>
      </w:r>
    </w:p>
    <w:p w:rsidR="001D2D16" w:rsidRDefault="00AD5E3E" w:rsidP="00413F6E">
      <w:pPr>
        <w:widowControl/>
        <w:numPr>
          <w:ilvl w:val="0"/>
          <w:numId w:val="1"/>
        </w:numPr>
        <w:snapToGrid w:val="0"/>
        <w:spacing w:line="360" w:lineRule="auto"/>
        <w:jc w:val="left"/>
        <w:outlineLvl w:val="1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明德</w:t>
      </w:r>
      <w:r w:rsidR="00785845">
        <w:rPr>
          <w:rFonts w:ascii="仿宋_GB2312" w:eastAsia="仿宋_GB2312" w:hint="eastAsia"/>
          <w:b/>
          <w:sz w:val="28"/>
          <w:szCs w:val="28"/>
        </w:rPr>
        <w:t>学生</w:t>
      </w:r>
      <w:r>
        <w:rPr>
          <w:rFonts w:ascii="仿宋_GB2312" w:eastAsia="仿宋_GB2312" w:hint="eastAsia"/>
          <w:b/>
          <w:sz w:val="28"/>
          <w:szCs w:val="28"/>
        </w:rPr>
        <w:t>活动中心使用须知</w:t>
      </w:r>
    </w:p>
    <w:p w:rsidR="001D2D16" w:rsidRDefault="00AD5E3E">
      <w:pPr>
        <w:widowControl/>
        <w:numPr>
          <w:ilvl w:val="2"/>
          <w:numId w:val="1"/>
        </w:numPr>
        <w:snapToGrid w:val="0"/>
        <w:spacing w:line="360" w:lineRule="auto"/>
        <w:jc w:val="left"/>
        <w:rPr>
          <w:szCs w:val="21"/>
        </w:rPr>
      </w:pPr>
      <w:r>
        <w:rPr>
          <w:rFonts w:hint="eastAsia"/>
          <w:szCs w:val="21"/>
        </w:rPr>
        <w:t>明德园六号（包括活动中心内部及一至三层的外部走廊、</w:t>
      </w:r>
      <w:r>
        <w:rPr>
          <w:szCs w:val="21"/>
        </w:rPr>
        <w:t>楼梯</w:t>
      </w:r>
      <w:r>
        <w:rPr>
          <w:rFonts w:hint="eastAsia"/>
          <w:szCs w:val="21"/>
        </w:rPr>
        <w:t>）</w:t>
      </w:r>
      <w:r w:rsidRPr="006E0C28">
        <w:rPr>
          <w:rFonts w:hint="eastAsia"/>
          <w:b/>
          <w:szCs w:val="21"/>
        </w:rPr>
        <w:t>禁止一切形式的粘贴</w:t>
      </w:r>
      <w:r>
        <w:rPr>
          <w:rFonts w:hint="eastAsia"/>
          <w:szCs w:val="21"/>
        </w:rPr>
        <w:t>。</w:t>
      </w:r>
    </w:p>
    <w:p w:rsidR="001D2D16" w:rsidRDefault="00AD5E3E">
      <w:pPr>
        <w:widowControl/>
        <w:numPr>
          <w:ilvl w:val="2"/>
          <w:numId w:val="1"/>
        </w:numPr>
        <w:snapToGrid w:val="0"/>
        <w:spacing w:line="360" w:lineRule="auto"/>
        <w:jc w:val="left"/>
        <w:rPr>
          <w:szCs w:val="21"/>
        </w:rPr>
      </w:pPr>
      <w:r>
        <w:rPr>
          <w:rFonts w:hint="eastAsia"/>
          <w:szCs w:val="21"/>
        </w:rPr>
        <w:t>除饮用水或瓶装</w:t>
      </w:r>
      <w:r>
        <w:rPr>
          <w:szCs w:val="21"/>
        </w:rPr>
        <w:t>饮料</w:t>
      </w:r>
      <w:r>
        <w:rPr>
          <w:rFonts w:hint="eastAsia"/>
          <w:szCs w:val="21"/>
        </w:rPr>
        <w:t>外，</w:t>
      </w:r>
      <w:r w:rsidRPr="006E0C28">
        <w:rPr>
          <w:rFonts w:hint="eastAsia"/>
          <w:b/>
          <w:szCs w:val="21"/>
        </w:rPr>
        <w:t>禁止携带饮料、</w:t>
      </w:r>
      <w:r w:rsidRPr="006E0C28">
        <w:rPr>
          <w:b/>
          <w:szCs w:val="21"/>
        </w:rPr>
        <w:t>酒水</w:t>
      </w:r>
      <w:r w:rsidR="00AA5697" w:rsidRPr="006E0C28">
        <w:rPr>
          <w:rFonts w:hint="eastAsia"/>
          <w:b/>
          <w:szCs w:val="21"/>
        </w:rPr>
        <w:t>、食物等进入活动中心</w:t>
      </w:r>
      <w:r w:rsidR="00AA5697">
        <w:rPr>
          <w:rFonts w:hint="eastAsia"/>
          <w:szCs w:val="21"/>
        </w:rPr>
        <w:t>；</w:t>
      </w:r>
      <w:r w:rsidR="00AA5697" w:rsidRPr="006E0C28">
        <w:rPr>
          <w:rFonts w:hint="eastAsia"/>
          <w:b/>
          <w:szCs w:val="21"/>
        </w:rPr>
        <w:t>活动中心内外禁止商家赞助方摆摊</w:t>
      </w:r>
      <w:r w:rsidR="00AA5697">
        <w:rPr>
          <w:rFonts w:hint="eastAsia"/>
          <w:szCs w:val="21"/>
        </w:rPr>
        <w:t>。</w:t>
      </w:r>
    </w:p>
    <w:p w:rsidR="001D2D16" w:rsidRDefault="00AD5E3E">
      <w:pPr>
        <w:widowControl/>
        <w:numPr>
          <w:ilvl w:val="2"/>
          <w:numId w:val="1"/>
        </w:numPr>
        <w:snapToGrid w:val="0"/>
        <w:spacing w:line="360" w:lineRule="auto"/>
        <w:jc w:val="left"/>
        <w:rPr>
          <w:szCs w:val="21"/>
        </w:rPr>
      </w:pPr>
      <w:r>
        <w:rPr>
          <w:rFonts w:hint="eastAsia"/>
          <w:szCs w:val="21"/>
        </w:rPr>
        <w:t>活动中心里面已经预留横幅、舞台背景幕布的张挂处，请规范使用。</w:t>
      </w:r>
    </w:p>
    <w:p w:rsidR="001D2D16" w:rsidRDefault="00AD5E3E">
      <w:pPr>
        <w:widowControl/>
        <w:numPr>
          <w:ilvl w:val="2"/>
          <w:numId w:val="1"/>
        </w:numPr>
        <w:snapToGrid w:val="0"/>
        <w:spacing w:line="360" w:lineRule="auto"/>
        <w:jc w:val="left"/>
        <w:rPr>
          <w:szCs w:val="21"/>
        </w:rPr>
      </w:pPr>
      <w:r>
        <w:rPr>
          <w:rFonts w:hint="eastAsia"/>
          <w:szCs w:val="21"/>
        </w:rPr>
        <w:t>维护环境清洁卫生，不得随地吐痰，乱扔垃圾。活动结束后，使用单位需安排同学清洁现场，物归原貌。</w:t>
      </w:r>
    </w:p>
    <w:p w:rsidR="001D2D16" w:rsidRDefault="00AD5E3E">
      <w:pPr>
        <w:widowControl/>
        <w:numPr>
          <w:ilvl w:val="2"/>
          <w:numId w:val="1"/>
        </w:numPr>
        <w:snapToGrid w:val="0"/>
        <w:spacing w:line="360" w:lineRule="auto"/>
        <w:jc w:val="left"/>
        <w:rPr>
          <w:szCs w:val="21"/>
        </w:rPr>
      </w:pPr>
      <w:r>
        <w:rPr>
          <w:rFonts w:hint="eastAsia"/>
          <w:szCs w:val="21"/>
        </w:rPr>
        <w:t>严禁使用烟花爆竹等一切易燃易爆物品。</w:t>
      </w:r>
    </w:p>
    <w:p w:rsidR="001D2D16" w:rsidRDefault="00AD5E3E">
      <w:pPr>
        <w:widowControl/>
        <w:numPr>
          <w:ilvl w:val="2"/>
          <w:numId w:val="1"/>
        </w:numPr>
        <w:snapToGrid w:val="0"/>
        <w:spacing w:line="360" w:lineRule="auto"/>
        <w:jc w:val="left"/>
        <w:rPr>
          <w:szCs w:val="21"/>
        </w:rPr>
      </w:pPr>
      <w:r>
        <w:rPr>
          <w:rFonts w:hint="eastAsia"/>
          <w:szCs w:val="21"/>
        </w:rPr>
        <w:t>言谈</w:t>
      </w:r>
      <w:r>
        <w:rPr>
          <w:szCs w:val="21"/>
        </w:rPr>
        <w:t>举止文明，衣着整洁</w:t>
      </w:r>
      <w:r>
        <w:rPr>
          <w:rFonts w:hint="eastAsia"/>
          <w:szCs w:val="21"/>
        </w:rPr>
        <w:t>；</w:t>
      </w:r>
      <w:r>
        <w:rPr>
          <w:szCs w:val="21"/>
        </w:rPr>
        <w:t>不得喧哗吵闹，寻</w:t>
      </w:r>
      <w:r>
        <w:rPr>
          <w:rFonts w:hint="eastAsia"/>
          <w:szCs w:val="21"/>
        </w:rPr>
        <w:t>衅</w:t>
      </w:r>
      <w:r>
        <w:rPr>
          <w:szCs w:val="21"/>
        </w:rPr>
        <w:t>滋事</w:t>
      </w:r>
      <w:r>
        <w:rPr>
          <w:rFonts w:hint="eastAsia"/>
          <w:szCs w:val="21"/>
        </w:rPr>
        <w:t>。不得利用活动中心举行任何商业性质的活动。</w:t>
      </w:r>
      <w:r>
        <w:rPr>
          <w:szCs w:val="21"/>
        </w:rPr>
        <w:t>不得利用</w:t>
      </w:r>
      <w:r>
        <w:rPr>
          <w:rFonts w:hint="eastAsia"/>
          <w:szCs w:val="21"/>
        </w:rPr>
        <w:t>活动</w:t>
      </w:r>
      <w:r>
        <w:rPr>
          <w:szCs w:val="21"/>
        </w:rPr>
        <w:t>中心场所进行赌博</w:t>
      </w:r>
      <w:r>
        <w:rPr>
          <w:rFonts w:hint="eastAsia"/>
          <w:szCs w:val="21"/>
        </w:rPr>
        <w:t>、传销等</w:t>
      </w:r>
      <w:r>
        <w:rPr>
          <w:szCs w:val="21"/>
        </w:rPr>
        <w:t>违法活动</w:t>
      </w:r>
      <w:r>
        <w:rPr>
          <w:rFonts w:hint="eastAsia"/>
          <w:szCs w:val="21"/>
        </w:rPr>
        <w:t>，不得在内举行任何与宗教有关的活动。</w:t>
      </w:r>
    </w:p>
    <w:p w:rsidR="001D2D16" w:rsidRDefault="00AD5E3E">
      <w:pPr>
        <w:widowControl/>
        <w:numPr>
          <w:ilvl w:val="2"/>
          <w:numId w:val="1"/>
        </w:numPr>
        <w:snapToGrid w:val="0"/>
        <w:spacing w:line="360" w:lineRule="auto"/>
        <w:jc w:val="left"/>
        <w:rPr>
          <w:szCs w:val="21"/>
        </w:rPr>
      </w:pPr>
      <w:r>
        <w:rPr>
          <w:rFonts w:hint="eastAsia"/>
          <w:szCs w:val="21"/>
        </w:rPr>
        <w:t>控制室存放大量专业技术设备，未经许可不得擅自进入。严禁擅自操控控制室内一切设备。控制室内不存放保管相关人员的私人物品、演出道具等。</w:t>
      </w:r>
    </w:p>
    <w:p w:rsidR="001D2D16" w:rsidRDefault="005C794C">
      <w:pPr>
        <w:widowControl/>
        <w:numPr>
          <w:ilvl w:val="2"/>
          <w:numId w:val="1"/>
        </w:numPr>
        <w:snapToGrid w:val="0"/>
        <w:spacing w:line="360" w:lineRule="auto"/>
        <w:jc w:val="left"/>
        <w:rPr>
          <w:szCs w:val="21"/>
        </w:rPr>
      </w:pPr>
      <w:r>
        <w:rPr>
          <w:rFonts w:hint="eastAsia"/>
          <w:szCs w:val="21"/>
        </w:rPr>
        <w:t>爱惜器材和相关设备。活动主办方在使用活动中心相关器材之前须详</w:t>
      </w:r>
      <w:r w:rsidR="00AD5E3E">
        <w:rPr>
          <w:rFonts w:hint="eastAsia"/>
          <w:szCs w:val="21"/>
        </w:rPr>
        <w:t>向灯光助理询问使用方法及注意事项。</w:t>
      </w:r>
    </w:p>
    <w:p w:rsidR="001D2D16" w:rsidRPr="00AA6565" w:rsidRDefault="00AD5E3E">
      <w:pPr>
        <w:widowControl/>
        <w:numPr>
          <w:ilvl w:val="2"/>
          <w:numId w:val="1"/>
        </w:numPr>
        <w:snapToGrid w:val="0"/>
        <w:spacing w:line="360" w:lineRule="auto"/>
        <w:jc w:val="left"/>
        <w:rPr>
          <w:b/>
          <w:szCs w:val="21"/>
        </w:rPr>
      </w:pPr>
      <w:r w:rsidRPr="00AA6565">
        <w:rPr>
          <w:rFonts w:hint="eastAsia"/>
          <w:b/>
          <w:szCs w:val="21"/>
        </w:rPr>
        <w:t>严禁移动、插拔舞台上所有设备</w:t>
      </w:r>
      <w:r w:rsidR="00084B37">
        <w:rPr>
          <w:rFonts w:hint="eastAsia"/>
          <w:szCs w:val="21"/>
        </w:rPr>
        <w:t>（包括投影仪、监听音箱、</w:t>
      </w:r>
      <w:r w:rsidRPr="00236B6D">
        <w:rPr>
          <w:rFonts w:hint="eastAsia"/>
          <w:szCs w:val="21"/>
        </w:rPr>
        <w:t>电脑灯等）。</w:t>
      </w:r>
    </w:p>
    <w:p w:rsidR="001D2D16" w:rsidRDefault="00AD5E3E">
      <w:pPr>
        <w:widowControl/>
        <w:numPr>
          <w:ilvl w:val="2"/>
          <w:numId w:val="1"/>
        </w:numPr>
        <w:snapToGrid w:val="0"/>
        <w:spacing w:line="360" w:lineRule="auto"/>
        <w:jc w:val="left"/>
        <w:rPr>
          <w:szCs w:val="21"/>
        </w:rPr>
      </w:pPr>
      <w:r w:rsidRPr="006E0C28">
        <w:rPr>
          <w:rFonts w:hint="eastAsia"/>
          <w:b/>
          <w:szCs w:val="21"/>
        </w:rPr>
        <w:lastRenderedPageBreak/>
        <w:t>严禁拍打、吹喷、摔跌麦克风</w:t>
      </w:r>
      <w:r>
        <w:rPr>
          <w:rFonts w:hint="eastAsia"/>
          <w:szCs w:val="21"/>
        </w:rPr>
        <w:t>，使用单位需派专人负责麦克风和麦架的使用。</w:t>
      </w:r>
    </w:p>
    <w:p w:rsidR="001D2D16" w:rsidRDefault="00AD5E3E" w:rsidP="00E00A7C">
      <w:pPr>
        <w:widowControl/>
        <w:snapToGrid w:val="0"/>
        <w:spacing w:line="360" w:lineRule="auto"/>
        <w:jc w:val="left"/>
        <w:rPr>
          <w:szCs w:val="21"/>
        </w:rPr>
      </w:pPr>
      <w:r>
        <w:rPr>
          <w:rFonts w:hint="eastAsia"/>
          <w:color w:val="0000FF"/>
          <w:szCs w:val="21"/>
        </w:rPr>
        <w:t>（十一）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活动中心无网络接口，活动所需麦克风电池（</w:t>
      </w:r>
      <w:r>
        <w:rPr>
          <w:rFonts w:hint="eastAsia"/>
          <w:szCs w:val="21"/>
        </w:rPr>
        <w:t>5</w:t>
      </w:r>
      <w:r>
        <w:rPr>
          <w:rFonts w:hint="eastAsia"/>
          <w:szCs w:val="21"/>
        </w:rPr>
        <w:t>号电池）、排插、电脑需由使用单位自行准备。</w:t>
      </w:r>
    </w:p>
    <w:p w:rsidR="001D2D16" w:rsidRDefault="00E00A7C">
      <w:pPr>
        <w:widowControl/>
        <w:tabs>
          <w:tab w:val="left" w:pos="900"/>
        </w:tabs>
        <w:snapToGrid w:val="0"/>
        <w:spacing w:line="360" w:lineRule="auto"/>
        <w:jc w:val="left"/>
        <w:rPr>
          <w:szCs w:val="21"/>
        </w:rPr>
      </w:pPr>
      <w:r>
        <w:rPr>
          <w:rFonts w:hint="eastAsia"/>
          <w:color w:val="0000FF"/>
          <w:szCs w:val="21"/>
        </w:rPr>
        <w:t>（十二</w:t>
      </w:r>
      <w:r w:rsidR="00AD5E3E">
        <w:rPr>
          <w:rFonts w:hint="eastAsia"/>
          <w:color w:val="0000FF"/>
          <w:szCs w:val="21"/>
        </w:rPr>
        <w:t>）</w:t>
      </w:r>
      <w:r w:rsidR="00AD5E3E">
        <w:rPr>
          <w:rFonts w:hint="eastAsia"/>
          <w:szCs w:val="21"/>
        </w:rPr>
        <w:t xml:space="preserve"> </w:t>
      </w:r>
      <w:r w:rsidR="00AD5E3E">
        <w:rPr>
          <w:rFonts w:hint="eastAsia"/>
          <w:szCs w:val="21"/>
        </w:rPr>
        <w:t>严禁</w:t>
      </w:r>
      <w:r w:rsidR="00AD5E3E">
        <w:rPr>
          <w:szCs w:val="21"/>
        </w:rPr>
        <w:t>两个及以上社团同时使用活动中心。</w:t>
      </w:r>
    </w:p>
    <w:p w:rsidR="001D2D16" w:rsidRDefault="00E00A7C">
      <w:pPr>
        <w:widowControl/>
        <w:tabs>
          <w:tab w:val="left" w:pos="900"/>
        </w:tabs>
        <w:snapToGrid w:val="0"/>
        <w:spacing w:line="360" w:lineRule="auto"/>
        <w:jc w:val="left"/>
        <w:rPr>
          <w:szCs w:val="21"/>
        </w:rPr>
      </w:pPr>
      <w:r>
        <w:rPr>
          <w:rFonts w:hint="eastAsia"/>
          <w:color w:val="0000FF"/>
          <w:szCs w:val="21"/>
        </w:rPr>
        <w:t>（十三</w:t>
      </w:r>
      <w:r w:rsidR="00AD5E3E">
        <w:rPr>
          <w:rFonts w:hint="eastAsia"/>
          <w:color w:val="0000FF"/>
          <w:szCs w:val="21"/>
        </w:rPr>
        <w:t>）</w:t>
      </w:r>
      <w:r w:rsidR="00AD5E3E">
        <w:rPr>
          <w:rFonts w:hint="eastAsia"/>
          <w:szCs w:val="21"/>
        </w:rPr>
        <w:t xml:space="preserve"> </w:t>
      </w:r>
      <w:r w:rsidR="00AD5E3E">
        <w:rPr>
          <w:rFonts w:hint="eastAsia"/>
          <w:szCs w:val="21"/>
        </w:rPr>
        <w:t>严禁</w:t>
      </w:r>
      <w:r w:rsidR="00AD5E3E">
        <w:rPr>
          <w:szCs w:val="21"/>
        </w:rPr>
        <w:t>任何非</w:t>
      </w:r>
      <w:r w:rsidR="00AF325C">
        <w:rPr>
          <w:rFonts w:hint="eastAsia"/>
          <w:szCs w:val="21"/>
        </w:rPr>
        <w:t>校团委</w:t>
      </w:r>
      <w:r w:rsidR="00AD5E3E">
        <w:rPr>
          <w:szCs w:val="21"/>
        </w:rPr>
        <w:t>灯光助理人士</w:t>
      </w:r>
      <w:r w:rsidR="00AD5E3E">
        <w:rPr>
          <w:rFonts w:hint="eastAsia"/>
          <w:szCs w:val="21"/>
        </w:rPr>
        <w:t>进入</w:t>
      </w:r>
      <w:r w:rsidR="00AD5E3E">
        <w:rPr>
          <w:szCs w:val="21"/>
        </w:rPr>
        <w:t>活动中心控制室</w:t>
      </w:r>
      <w:r w:rsidR="00AD5E3E">
        <w:rPr>
          <w:rFonts w:hint="eastAsia"/>
          <w:szCs w:val="21"/>
        </w:rPr>
        <w:t>并使用</w:t>
      </w:r>
      <w:r w:rsidR="00AD5E3E">
        <w:rPr>
          <w:szCs w:val="21"/>
        </w:rPr>
        <w:t>控制室内任何设备。</w:t>
      </w:r>
    </w:p>
    <w:p w:rsidR="001D2D16" w:rsidRPr="00EB462D" w:rsidRDefault="00E00A7C">
      <w:pPr>
        <w:widowControl/>
        <w:tabs>
          <w:tab w:val="left" w:pos="900"/>
        </w:tabs>
        <w:snapToGrid w:val="0"/>
        <w:spacing w:line="360" w:lineRule="auto"/>
        <w:jc w:val="left"/>
        <w:rPr>
          <w:szCs w:val="21"/>
        </w:rPr>
      </w:pPr>
      <w:r>
        <w:rPr>
          <w:rFonts w:hint="eastAsia"/>
          <w:color w:val="0000FF"/>
          <w:szCs w:val="21"/>
        </w:rPr>
        <w:t>（十四</w:t>
      </w:r>
      <w:r w:rsidR="00AD5E3E">
        <w:rPr>
          <w:rFonts w:hint="eastAsia"/>
          <w:color w:val="0000FF"/>
          <w:szCs w:val="21"/>
        </w:rPr>
        <w:t>）</w:t>
      </w:r>
      <w:r w:rsidR="00AD5E3E" w:rsidRPr="00EB462D">
        <w:rPr>
          <w:rFonts w:hint="eastAsia"/>
          <w:color w:val="0000FF"/>
          <w:szCs w:val="21"/>
        </w:rPr>
        <w:t xml:space="preserve"> </w:t>
      </w:r>
      <w:r w:rsidR="00AD5E3E" w:rsidRPr="006E0C28">
        <w:rPr>
          <w:rFonts w:hint="eastAsia"/>
          <w:b/>
          <w:szCs w:val="21"/>
        </w:rPr>
        <w:t>严禁一切外来灯光公司在活动中心内私接设备。</w:t>
      </w:r>
      <w:r w:rsidR="00C24964" w:rsidRPr="006E0C28">
        <w:rPr>
          <w:rFonts w:hint="eastAsia"/>
          <w:b/>
          <w:szCs w:val="21"/>
        </w:rPr>
        <w:t>若需要外接其他灯光音响设备，须在申请时附上设备清单</w:t>
      </w:r>
      <w:r w:rsidR="00FD490B" w:rsidRPr="006E0C28">
        <w:rPr>
          <w:rFonts w:hint="eastAsia"/>
          <w:b/>
          <w:szCs w:val="21"/>
        </w:rPr>
        <w:t>及功率说明</w:t>
      </w:r>
      <w:r w:rsidR="00C24964" w:rsidRPr="006E0C28">
        <w:rPr>
          <w:rFonts w:hint="eastAsia"/>
          <w:b/>
          <w:szCs w:val="21"/>
        </w:rPr>
        <w:t>，审核后申请方</w:t>
      </w:r>
      <w:r w:rsidR="00FD490B" w:rsidRPr="006E0C28">
        <w:rPr>
          <w:rFonts w:hint="eastAsia"/>
          <w:b/>
          <w:szCs w:val="21"/>
        </w:rPr>
        <w:t>持场地使用申请表等资料，</w:t>
      </w:r>
      <w:r w:rsidR="00C24964" w:rsidRPr="006E0C28">
        <w:rPr>
          <w:rFonts w:hint="eastAsia"/>
          <w:b/>
          <w:szCs w:val="21"/>
        </w:rPr>
        <w:t>自行向后勤办</w:t>
      </w:r>
      <w:r w:rsidR="00FD490B" w:rsidRPr="006E0C28">
        <w:rPr>
          <w:rFonts w:hint="eastAsia"/>
          <w:b/>
          <w:szCs w:val="21"/>
        </w:rPr>
        <w:t>申请从电房外接用电，以保证用电安全。</w:t>
      </w:r>
    </w:p>
    <w:p w:rsidR="001D2D16" w:rsidRDefault="00AD5E3E">
      <w:pPr>
        <w:widowControl/>
        <w:snapToGrid w:val="0"/>
        <w:spacing w:line="360" w:lineRule="auto"/>
        <w:jc w:val="left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三、  赔偿与处罚条例</w:t>
      </w:r>
    </w:p>
    <w:p w:rsidR="001D2D16" w:rsidRDefault="00AD5E3E">
      <w:pPr>
        <w:widowControl/>
        <w:snapToGrid w:val="0"/>
        <w:spacing w:line="360" w:lineRule="auto"/>
        <w:jc w:val="left"/>
        <w:rPr>
          <w:szCs w:val="21"/>
        </w:rPr>
      </w:pPr>
      <w:r>
        <w:rPr>
          <w:rFonts w:hint="eastAsia"/>
          <w:color w:val="0000FF"/>
          <w:szCs w:val="21"/>
        </w:rPr>
        <w:t>（一）</w:t>
      </w:r>
      <w:r>
        <w:rPr>
          <w:rFonts w:hint="eastAsia"/>
          <w:color w:val="0000FF"/>
          <w:szCs w:val="21"/>
        </w:rPr>
        <w:t xml:space="preserve"> </w:t>
      </w:r>
      <w:r>
        <w:rPr>
          <w:rFonts w:hint="eastAsia"/>
          <w:szCs w:val="21"/>
        </w:rPr>
        <w:t>凡损坏活动中心公共物品者，活动负责人应自行将其维修完好；彻底损坏而不能修复者，两周内必须自行购回同型号物品，物归原位。其它公物按其市场价位收取赔两倍赔偿金。</w:t>
      </w:r>
    </w:p>
    <w:p w:rsidR="001D2D16" w:rsidRDefault="00AD5E3E">
      <w:pPr>
        <w:widowControl/>
        <w:snapToGrid w:val="0"/>
        <w:spacing w:line="360" w:lineRule="auto"/>
        <w:jc w:val="left"/>
        <w:rPr>
          <w:szCs w:val="21"/>
        </w:rPr>
      </w:pPr>
      <w:r>
        <w:rPr>
          <w:rFonts w:hint="eastAsia"/>
          <w:color w:val="0000FF"/>
          <w:szCs w:val="21"/>
        </w:rPr>
        <w:t>（二）</w:t>
      </w:r>
      <w:r>
        <w:rPr>
          <w:rFonts w:hint="eastAsia"/>
          <w:szCs w:val="21"/>
        </w:rPr>
        <w:t xml:space="preserve"> </w:t>
      </w:r>
      <w:r w:rsidR="00F3231A">
        <w:rPr>
          <w:rFonts w:hint="eastAsia"/>
          <w:szCs w:val="21"/>
        </w:rPr>
        <w:t>一旦发现有任何粘贴、乱涂乱钉</w:t>
      </w:r>
      <w:r>
        <w:rPr>
          <w:rFonts w:hint="eastAsia"/>
          <w:szCs w:val="21"/>
        </w:rPr>
        <w:t>、活动中心使用超时等规定，赔偿按处罚条例表格执行，违反本须知其它规定者，着不良使用记录，</w:t>
      </w:r>
      <w:r>
        <w:rPr>
          <w:rFonts w:hint="eastAsia"/>
          <w:b/>
          <w:szCs w:val="21"/>
        </w:rPr>
        <w:t>凡有不良记录者，取消其再次使用活动中心的权利。</w:t>
      </w:r>
    </w:p>
    <w:p w:rsidR="001D2D16" w:rsidRDefault="00AD5E3E">
      <w:pPr>
        <w:widowControl/>
        <w:snapToGrid w:val="0"/>
        <w:spacing w:line="360" w:lineRule="auto"/>
        <w:jc w:val="left"/>
        <w:rPr>
          <w:szCs w:val="21"/>
        </w:rPr>
      </w:pPr>
      <w:r>
        <w:rPr>
          <w:rFonts w:hint="eastAsia"/>
          <w:color w:val="0000FF"/>
          <w:szCs w:val="21"/>
        </w:rPr>
        <w:t>（三）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如发现严重违规使用并不听取警告，社团及使用单位</w:t>
      </w:r>
      <w:r>
        <w:rPr>
          <w:szCs w:val="21"/>
        </w:rPr>
        <w:t>最终</w:t>
      </w:r>
      <w:r>
        <w:rPr>
          <w:rFonts w:hint="eastAsia"/>
          <w:szCs w:val="21"/>
        </w:rPr>
        <w:t>赔偿惩处方案由东校园</w:t>
      </w:r>
      <w:r w:rsidR="00A76A50">
        <w:rPr>
          <w:rFonts w:hint="eastAsia"/>
          <w:szCs w:val="21"/>
        </w:rPr>
        <w:t>团工委</w:t>
      </w:r>
      <w:r>
        <w:rPr>
          <w:rFonts w:hint="eastAsia"/>
          <w:szCs w:val="21"/>
        </w:rPr>
        <w:t>商议决定并实施。</w:t>
      </w:r>
    </w:p>
    <w:p w:rsidR="001D2D16" w:rsidRDefault="00AD5E3E">
      <w:pPr>
        <w:widowControl/>
        <w:snapToGrid w:val="0"/>
        <w:spacing w:beforeLines="50" w:before="156" w:line="360" w:lineRule="auto"/>
        <w:ind w:firstLineChars="270" w:firstLine="569"/>
        <w:jc w:val="left"/>
        <w:rPr>
          <w:b/>
          <w:szCs w:val="21"/>
        </w:rPr>
      </w:pPr>
      <w:r>
        <w:rPr>
          <w:rFonts w:hint="eastAsia"/>
          <w:b/>
          <w:szCs w:val="21"/>
        </w:rPr>
        <w:t>附</w:t>
      </w:r>
      <w:r>
        <w:rPr>
          <w:b/>
          <w:szCs w:val="21"/>
        </w:rPr>
        <w:t>处罚</w:t>
      </w:r>
      <w:r>
        <w:rPr>
          <w:rFonts w:hint="eastAsia"/>
          <w:b/>
          <w:szCs w:val="21"/>
        </w:rPr>
        <w:t>条例表格：</w:t>
      </w:r>
    </w:p>
    <w:tbl>
      <w:tblPr>
        <w:tblStyle w:val="a7"/>
        <w:tblW w:w="8842" w:type="dxa"/>
        <w:jc w:val="center"/>
        <w:tblLayout w:type="fixed"/>
        <w:tblLook w:val="04A0" w:firstRow="1" w:lastRow="0" w:firstColumn="1" w:lastColumn="0" w:noHBand="0" w:noVBand="1"/>
      </w:tblPr>
      <w:tblGrid>
        <w:gridCol w:w="4164"/>
        <w:gridCol w:w="4678"/>
      </w:tblGrid>
      <w:tr w:rsidR="00F3231A" w:rsidTr="00AC4953">
        <w:trPr>
          <w:trHeight w:val="512"/>
          <w:jc w:val="center"/>
        </w:trPr>
        <w:tc>
          <w:tcPr>
            <w:tcW w:w="4164" w:type="dxa"/>
            <w:vAlign w:val="center"/>
          </w:tcPr>
          <w:p w:rsidR="00F3231A" w:rsidRDefault="00F3231A">
            <w:pPr>
              <w:widowControl/>
              <w:snapToGrid w:val="0"/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发现违规问题</w:t>
            </w:r>
          </w:p>
        </w:tc>
        <w:tc>
          <w:tcPr>
            <w:tcW w:w="4678" w:type="dxa"/>
            <w:vAlign w:val="center"/>
          </w:tcPr>
          <w:p w:rsidR="00F3231A" w:rsidRDefault="00F3231A">
            <w:pPr>
              <w:widowControl/>
              <w:snapToGrid w:val="0"/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处罚</w:t>
            </w:r>
          </w:p>
        </w:tc>
      </w:tr>
      <w:tr w:rsidR="00F3231A" w:rsidTr="00AC4953">
        <w:trPr>
          <w:trHeight w:val="462"/>
          <w:jc w:val="center"/>
        </w:trPr>
        <w:tc>
          <w:tcPr>
            <w:tcW w:w="4164" w:type="dxa"/>
            <w:vAlign w:val="center"/>
          </w:tcPr>
          <w:p w:rsidR="00F3231A" w:rsidRDefault="00F3231A" w:rsidP="00C7388E">
            <w:pPr>
              <w:widowControl/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粘贴（</w:t>
            </w:r>
            <w:r>
              <w:rPr>
                <w:szCs w:val="21"/>
              </w:rPr>
              <w:t>透明胶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双面</w:t>
            </w:r>
            <w:r>
              <w:rPr>
                <w:rFonts w:hint="eastAsia"/>
                <w:szCs w:val="21"/>
              </w:rPr>
              <w:t>胶等）、乱涂、乱钉</w:t>
            </w:r>
          </w:p>
        </w:tc>
        <w:tc>
          <w:tcPr>
            <w:tcW w:w="4678" w:type="dxa"/>
            <w:vAlign w:val="center"/>
          </w:tcPr>
          <w:p w:rsidR="00F3231A" w:rsidRDefault="00F3231A">
            <w:pPr>
              <w:widowControl/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扣除押金</w:t>
            </w:r>
            <w:r>
              <w:rPr>
                <w:rFonts w:hint="eastAsia"/>
                <w:b/>
                <w:szCs w:val="21"/>
              </w:rPr>
              <w:t>200</w:t>
            </w:r>
            <w:r>
              <w:rPr>
                <w:rFonts w:hint="eastAsia"/>
                <w:szCs w:val="21"/>
              </w:rPr>
              <w:t>元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次</w:t>
            </w:r>
          </w:p>
        </w:tc>
      </w:tr>
      <w:tr w:rsidR="00F3231A" w:rsidTr="00AC4953">
        <w:trPr>
          <w:trHeight w:val="544"/>
          <w:jc w:val="center"/>
        </w:trPr>
        <w:tc>
          <w:tcPr>
            <w:tcW w:w="4164" w:type="dxa"/>
            <w:vAlign w:val="center"/>
          </w:tcPr>
          <w:p w:rsidR="00F3231A" w:rsidRDefault="00F3231A">
            <w:pPr>
              <w:widowControl/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活动中心进食饮酒</w:t>
            </w:r>
          </w:p>
        </w:tc>
        <w:tc>
          <w:tcPr>
            <w:tcW w:w="4678" w:type="dxa"/>
            <w:vAlign w:val="center"/>
          </w:tcPr>
          <w:p w:rsidR="00F3231A" w:rsidRDefault="00F3231A">
            <w:pPr>
              <w:widowControl/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扣除押金</w:t>
            </w:r>
            <w:r>
              <w:rPr>
                <w:rFonts w:hint="eastAsia"/>
                <w:b/>
                <w:szCs w:val="21"/>
              </w:rPr>
              <w:t>200</w:t>
            </w:r>
            <w:r>
              <w:rPr>
                <w:rFonts w:hint="eastAsia"/>
                <w:szCs w:val="21"/>
              </w:rPr>
              <w:t>元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次</w:t>
            </w:r>
          </w:p>
        </w:tc>
      </w:tr>
      <w:tr w:rsidR="001D2D16" w:rsidTr="00AC4953">
        <w:trPr>
          <w:trHeight w:val="566"/>
          <w:jc w:val="center"/>
        </w:trPr>
        <w:tc>
          <w:tcPr>
            <w:tcW w:w="4164" w:type="dxa"/>
            <w:vAlign w:val="center"/>
          </w:tcPr>
          <w:p w:rsidR="001D2D16" w:rsidRDefault="00AD5E3E">
            <w:pPr>
              <w:widowControl/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超时（</w:t>
            </w:r>
            <w:r>
              <w:rPr>
                <w:szCs w:val="21"/>
              </w:rPr>
              <w:t>超过</w:t>
            </w:r>
            <w:r>
              <w:rPr>
                <w:rFonts w:hint="eastAsia"/>
                <w:szCs w:val="21"/>
              </w:rPr>
              <w:t>22:20</w:t>
            </w:r>
            <w:r>
              <w:rPr>
                <w:rFonts w:hint="eastAsia"/>
                <w:szCs w:val="21"/>
              </w:rPr>
              <w:t>退场地）</w:t>
            </w:r>
          </w:p>
        </w:tc>
        <w:tc>
          <w:tcPr>
            <w:tcW w:w="4678" w:type="dxa"/>
            <w:vAlign w:val="center"/>
          </w:tcPr>
          <w:p w:rsidR="001D2D16" w:rsidRDefault="00F3231A">
            <w:pPr>
              <w:widowControl/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扣除</w:t>
            </w:r>
            <w:r w:rsidR="00A91532">
              <w:rPr>
                <w:rFonts w:hint="eastAsia"/>
                <w:b/>
                <w:szCs w:val="21"/>
              </w:rPr>
              <w:t>2</w:t>
            </w:r>
            <w:r w:rsidR="00C7388E" w:rsidRPr="00F3231A">
              <w:rPr>
                <w:b/>
                <w:szCs w:val="21"/>
              </w:rPr>
              <w:t>00</w:t>
            </w:r>
            <w:r w:rsidR="00C7388E">
              <w:rPr>
                <w:rFonts w:hint="eastAsia"/>
                <w:szCs w:val="21"/>
              </w:rPr>
              <w:t>元</w:t>
            </w:r>
            <w:r w:rsidR="00C7388E">
              <w:rPr>
                <w:rFonts w:hint="eastAsia"/>
                <w:szCs w:val="21"/>
              </w:rPr>
              <w:t>/</w:t>
            </w:r>
            <w:r w:rsidR="00C7388E">
              <w:rPr>
                <w:szCs w:val="21"/>
              </w:rPr>
              <w:t>10</w:t>
            </w:r>
            <w:r w:rsidR="00C7388E">
              <w:rPr>
                <w:rFonts w:hint="eastAsia"/>
                <w:szCs w:val="21"/>
              </w:rPr>
              <w:t>分钟</w:t>
            </w:r>
            <w:r w:rsidR="00AC4953">
              <w:rPr>
                <w:rFonts w:hint="eastAsia"/>
                <w:szCs w:val="21"/>
              </w:rPr>
              <w:t>（不足</w:t>
            </w:r>
            <w:r w:rsidR="00AC4953">
              <w:rPr>
                <w:rFonts w:hint="eastAsia"/>
                <w:szCs w:val="21"/>
              </w:rPr>
              <w:t>10</w:t>
            </w:r>
            <w:r w:rsidR="00AC4953">
              <w:rPr>
                <w:rFonts w:hint="eastAsia"/>
                <w:szCs w:val="21"/>
              </w:rPr>
              <w:t>分钟按</w:t>
            </w:r>
            <w:r w:rsidR="00AC4953">
              <w:rPr>
                <w:rFonts w:hint="eastAsia"/>
                <w:szCs w:val="21"/>
              </w:rPr>
              <w:t>10</w:t>
            </w:r>
            <w:r w:rsidR="003F5D2C">
              <w:rPr>
                <w:rFonts w:hint="eastAsia"/>
                <w:szCs w:val="21"/>
              </w:rPr>
              <w:t>分钟计，严重超时者取消本学期使用资格）</w:t>
            </w:r>
          </w:p>
        </w:tc>
      </w:tr>
      <w:tr w:rsidR="001D2D16" w:rsidTr="00AC4953">
        <w:trPr>
          <w:trHeight w:val="566"/>
          <w:jc w:val="center"/>
        </w:trPr>
        <w:tc>
          <w:tcPr>
            <w:tcW w:w="4164" w:type="dxa"/>
            <w:vAlign w:val="center"/>
          </w:tcPr>
          <w:p w:rsidR="001D2D16" w:rsidRDefault="00AD5E3E">
            <w:pPr>
              <w:widowControl/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其他</w:t>
            </w:r>
            <w:r>
              <w:rPr>
                <w:szCs w:val="21"/>
              </w:rPr>
              <w:t>违反</w:t>
            </w:r>
            <w:r>
              <w:rPr>
                <w:rFonts w:hint="eastAsia"/>
                <w:szCs w:val="21"/>
              </w:rPr>
              <w:t>使用</w:t>
            </w:r>
            <w:r>
              <w:rPr>
                <w:szCs w:val="21"/>
              </w:rPr>
              <w:t>条例</w:t>
            </w:r>
            <w:r>
              <w:rPr>
                <w:rFonts w:hint="eastAsia"/>
                <w:szCs w:val="21"/>
              </w:rPr>
              <w:t>现象</w:t>
            </w:r>
          </w:p>
        </w:tc>
        <w:tc>
          <w:tcPr>
            <w:tcW w:w="4678" w:type="dxa"/>
            <w:vAlign w:val="center"/>
          </w:tcPr>
          <w:p w:rsidR="001D2D16" w:rsidRDefault="00AD5E3E">
            <w:pPr>
              <w:widowControl/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视</w:t>
            </w:r>
            <w:r>
              <w:rPr>
                <w:szCs w:val="21"/>
              </w:rPr>
              <w:t>违规情节严重性予以处理</w:t>
            </w:r>
          </w:p>
        </w:tc>
      </w:tr>
    </w:tbl>
    <w:p w:rsidR="001D2D16" w:rsidRDefault="001D2D16">
      <w:pPr>
        <w:widowControl/>
        <w:snapToGrid w:val="0"/>
        <w:spacing w:line="360" w:lineRule="auto"/>
        <w:jc w:val="left"/>
        <w:rPr>
          <w:szCs w:val="21"/>
        </w:rPr>
      </w:pPr>
    </w:p>
    <w:p w:rsidR="001D2D16" w:rsidRDefault="00F453FE">
      <w:pPr>
        <w:widowControl/>
        <w:numPr>
          <w:ilvl w:val="0"/>
          <w:numId w:val="1"/>
        </w:numPr>
        <w:snapToGrid w:val="0"/>
        <w:spacing w:line="360" w:lineRule="auto"/>
        <w:jc w:val="left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本细则自颁布之日起实行</w:t>
      </w:r>
      <w:r w:rsidR="0069730F">
        <w:rPr>
          <w:rFonts w:ascii="仿宋_GB2312" w:eastAsia="仿宋_GB2312" w:hint="eastAsia"/>
          <w:b/>
          <w:sz w:val="28"/>
          <w:szCs w:val="28"/>
        </w:rPr>
        <w:t>。</w:t>
      </w:r>
      <w:bookmarkStart w:id="0" w:name="_GoBack"/>
      <w:bookmarkEnd w:id="0"/>
    </w:p>
    <w:p w:rsidR="001D2D16" w:rsidRDefault="00AD5E3E">
      <w:pPr>
        <w:widowControl/>
        <w:numPr>
          <w:ilvl w:val="0"/>
          <w:numId w:val="1"/>
        </w:numPr>
        <w:snapToGrid w:val="0"/>
        <w:spacing w:line="360" w:lineRule="auto"/>
        <w:jc w:val="left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/>
          <w:b/>
          <w:sz w:val="28"/>
          <w:szCs w:val="28"/>
        </w:rPr>
        <w:t>如有违反本</w:t>
      </w:r>
      <w:r>
        <w:rPr>
          <w:rFonts w:ascii="仿宋_GB2312" w:eastAsia="仿宋_GB2312" w:hint="eastAsia"/>
          <w:b/>
          <w:sz w:val="28"/>
          <w:szCs w:val="28"/>
        </w:rPr>
        <w:t>细</w:t>
      </w:r>
      <w:r>
        <w:rPr>
          <w:rFonts w:ascii="仿宋_GB2312" w:eastAsia="仿宋_GB2312"/>
          <w:b/>
          <w:sz w:val="28"/>
          <w:szCs w:val="28"/>
        </w:rPr>
        <w:t>则者，</w:t>
      </w:r>
      <w:r w:rsidR="00A76A50">
        <w:rPr>
          <w:rFonts w:ascii="仿宋_GB2312" w:eastAsia="仿宋_GB2312" w:hint="eastAsia"/>
          <w:b/>
          <w:sz w:val="28"/>
          <w:szCs w:val="28"/>
        </w:rPr>
        <w:t>东校园团工委</w:t>
      </w:r>
      <w:r>
        <w:rPr>
          <w:rFonts w:ascii="仿宋_GB2312" w:eastAsia="仿宋_GB2312"/>
          <w:b/>
          <w:sz w:val="28"/>
          <w:szCs w:val="28"/>
        </w:rPr>
        <w:t>有</w:t>
      </w:r>
      <w:r>
        <w:rPr>
          <w:rFonts w:ascii="仿宋_GB2312" w:eastAsia="仿宋_GB2312" w:hint="eastAsia"/>
          <w:b/>
          <w:sz w:val="28"/>
          <w:szCs w:val="28"/>
        </w:rPr>
        <w:t>权</w:t>
      </w:r>
      <w:r>
        <w:rPr>
          <w:rFonts w:ascii="仿宋_GB2312" w:eastAsia="仿宋_GB2312"/>
          <w:b/>
          <w:sz w:val="28"/>
          <w:szCs w:val="28"/>
        </w:rPr>
        <w:t>给予</w:t>
      </w:r>
      <w:r>
        <w:rPr>
          <w:rFonts w:ascii="仿宋_GB2312" w:eastAsia="仿宋_GB2312" w:hint="eastAsia"/>
          <w:b/>
          <w:sz w:val="28"/>
          <w:szCs w:val="28"/>
        </w:rPr>
        <w:t>其</w:t>
      </w:r>
      <w:r>
        <w:rPr>
          <w:rFonts w:ascii="仿宋_GB2312" w:eastAsia="仿宋_GB2312"/>
          <w:b/>
          <w:sz w:val="28"/>
          <w:szCs w:val="28"/>
        </w:rPr>
        <w:t>相应的</w:t>
      </w:r>
      <w:r>
        <w:rPr>
          <w:rFonts w:ascii="仿宋_GB2312" w:eastAsia="仿宋_GB2312" w:hint="eastAsia"/>
          <w:b/>
          <w:sz w:val="28"/>
          <w:szCs w:val="28"/>
        </w:rPr>
        <w:t>纪律</w:t>
      </w:r>
      <w:r>
        <w:rPr>
          <w:rFonts w:ascii="仿宋_GB2312" w:eastAsia="仿宋_GB2312"/>
          <w:b/>
          <w:sz w:val="28"/>
          <w:szCs w:val="28"/>
        </w:rPr>
        <w:t>处分。</w:t>
      </w:r>
      <w:r>
        <w:rPr>
          <w:rFonts w:ascii="仿宋_GB2312" w:eastAsia="仿宋_GB2312" w:hint="eastAsia"/>
          <w:b/>
          <w:sz w:val="28"/>
          <w:szCs w:val="28"/>
        </w:rPr>
        <w:t>情节严重者，追究其法律责任。</w:t>
      </w:r>
    </w:p>
    <w:p w:rsidR="001D2D16" w:rsidRDefault="00AD5E3E">
      <w:pPr>
        <w:widowControl/>
        <w:numPr>
          <w:ilvl w:val="0"/>
          <w:numId w:val="1"/>
        </w:numPr>
        <w:snapToGrid w:val="0"/>
        <w:spacing w:line="360" w:lineRule="auto"/>
        <w:jc w:val="left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/>
          <w:b/>
          <w:sz w:val="28"/>
          <w:szCs w:val="28"/>
        </w:rPr>
        <w:t>本</w:t>
      </w:r>
      <w:r>
        <w:rPr>
          <w:rFonts w:ascii="仿宋_GB2312" w:eastAsia="仿宋_GB2312" w:hint="eastAsia"/>
          <w:b/>
          <w:sz w:val="28"/>
          <w:szCs w:val="28"/>
        </w:rPr>
        <w:t>细则最终</w:t>
      </w:r>
      <w:r>
        <w:rPr>
          <w:rFonts w:ascii="仿宋_GB2312" w:eastAsia="仿宋_GB2312"/>
          <w:b/>
          <w:sz w:val="28"/>
          <w:szCs w:val="28"/>
        </w:rPr>
        <w:t>解释权</w:t>
      </w:r>
      <w:r w:rsidR="00A76A50">
        <w:rPr>
          <w:rFonts w:ascii="仿宋_GB2312" w:eastAsia="仿宋_GB2312" w:hint="eastAsia"/>
          <w:b/>
          <w:sz w:val="28"/>
          <w:szCs w:val="28"/>
        </w:rPr>
        <w:t>归共青团中山大学广州</w:t>
      </w:r>
      <w:r>
        <w:rPr>
          <w:rFonts w:ascii="仿宋_GB2312" w:eastAsia="仿宋_GB2312" w:hint="eastAsia"/>
          <w:b/>
          <w:sz w:val="28"/>
          <w:szCs w:val="28"/>
        </w:rPr>
        <w:t>东校园工作委员会所有。</w:t>
      </w:r>
    </w:p>
    <w:p w:rsidR="001D2D16" w:rsidRDefault="00AD5E3E">
      <w:pPr>
        <w:widowControl/>
        <w:snapToGrid w:val="0"/>
        <w:spacing w:line="360" w:lineRule="auto"/>
        <w:jc w:val="left"/>
        <w:rPr>
          <w:szCs w:val="21"/>
        </w:rPr>
      </w:pPr>
      <w:r>
        <w:rPr>
          <w:rFonts w:hint="eastAsia"/>
          <w:b/>
          <w:sz w:val="28"/>
          <w:szCs w:val="28"/>
        </w:rPr>
        <w:t>上述文字请认真阅读，如无任何疑问，请严格遵守本使用须知！</w:t>
      </w:r>
    </w:p>
    <w:p w:rsidR="001D2D16" w:rsidRDefault="00AD5E3E">
      <w:pPr>
        <w:widowControl/>
        <w:snapToGrid w:val="0"/>
        <w:spacing w:line="360" w:lineRule="auto"/>
        <w:ind w:firstLineChars="2300" w:firstLine="4830"/>
        <w:jc w:val="left"/>
        <w:rPr>
          <w:szCs w:val="21"/>
        </w:rPr>
      </w:pPr>
      <w:r>
        <w:rPr>
          <w:rFonts w:hint="eastAsia"/>
          <w:szCs w:val="21"/>
        </w:rPr>
        <w:t>申请单位（盖章）：</w:t>
      </w:r>
    </w:p>
    <w:p w:rsidR="001D2D16" w:rsidRDefault="00AD5E3E">
      <w:pPr>
        <w:widowControl/>
        <w:snapToGrid w:val="0"/>
        <w:spacing w:line="360" w:lineRule="auto"/>
        <w:ind w:firstLineChars="2300" w:firstLine="4830"/>
        <w:jc w:val="left"/>
        <w:rPr>
          <w:szCs w:val="21"/>
        </w:rPr>
      </w:pPr>
      <w:r>
        <w:rPr>
          <w:rFonts w:hint="eastAsia"/>
          <w:szCs w:val="21"/>
        </w:rPr>
        <w:t>申请负责人：</w:t>
      </w:r>
    </w:p>
    <w:p w:rsidR="001D2D16" w:rsidRPr="00C92C07" w:rsidRDefault="00AD5E3E" w:rsidP="00C92C07">
      <w:pPr>
        <w:widowControl/>
        <w:snapToGrid w:val="0"/>
        <w:spacing w:line="360" w:lineRule="auto"/>
        <w:ind w:firstLineChars="2300" w:firstLine="4830"/>
        <w:jc w:val="left"/>
        <w:rPr>
          <w:szCs w:val="21"/>
        </w:rPr>
      </w:pPr>
      <w:r>
        <w:rPr>
          <w:rFonts w:hint="eastAsia"/>
          <w:szCs w:val="21"/>
        </w:rPr>
        <w:t>联系方式：</w:t>
      </w:r>
    </w:p>
    <w:sectPr w:rsidR="001D2D16" w:rsidRPr="00C92C07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6DA5" w:rsidRDefault="00BF6DA5" w:rsidP="00C7388E">
      <w:r>
        <w:separator/>
      </w:r>
    </w:p>
  </w:endnote>
  <w:endnote w:type="continuationSeparator" w:id="0">
    <w:p w:rsidR="00BF6DA5" w:rsidRDefault="00BF6DA5" w:rsidP="00C738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6DA5" w:rsidRDefault="00BF6DA5" w:rsidP="00C7388E">
      <w:r>
        <w:separator/>
      </w:r>
    </w:p>
  </w:footnote>
  <w:footnote w:type="continuationSeparator" w:id="0">
    <w:p w:rsidR="00BF6DA5" w:rsidRDefault="00BF6DA5" w:rsidP="00C738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500DC"/>
    <w:multiLevelType w:val="multilevel"/>
    <w:tmpl w:val="BBD69722"/>
    <w:lvl w:ilvl="0">
      <w:start w:val="1"/>
      <w:numFmt w:val="japaneseCounting"/>
      <w:lvlText w:val="%1、"/>
      <w:lvlJc w:val="left"/>
      <w:pPr>
        <w:tabs>
          <w:tab w:val="left" w:pos="420"/>
        </w:tabs>
        <w:ind w:left="420" w:hanging="420"/>
      </w:pPr>
      <w:rPr>
        <w:rFonts w:ascii="Times New Roman" w:eastAsia="宋体" w:hAnsi="Times New Roman" w:cs="Times New Roman"/>
      </w:rPr>
    </w:lvl>
    <w:lvl w:ilvl="1" w:tentative="1">
      <w:start w:val="1"/>
      <w:numFmt w:val="chineseCountingThousand"/>
      <w:lvlText w:val="（%2）"/>
      <w:lvlJc w:val="left"/>
      <w:pPr>
        <w:tabs>
          <w:tab w:val="left" w:pos="987"/>
        </w:tabs>
        <w:ind w:left="1271" w:hanging="851"/>
      </w:pPr>
      <w:rPr>
        <w:sz w:val="24"/>
        <w:szCs w:val="24"/>
        <w:lang w:val="en-US"/>
      </w:rPr>
    </w:lvl>
    <w:lvl w:ilvl="2">
      <w:start w:val="1"/>
      <w:numFmt w:val="japaneseCounting"/>
      <w:lvlText w:val="（%3）"/>
      <w:lvlJc w:val="left"/>
      <w:pPr>
        <w:tabs>
          <w:tab w:val="left" w:pos="720"/>
        </w:tabs>
        <w:ind w:left="720" w:hanging="720"/>
      </w:pPr>
      <w:rPr>
        <w:b w:val="0"/>
        <w:color w:val="0000FF"/>
        <w:lang w:val="en-US"/>
      </w:rPr>
    </w:lvl>
    <w:lvl w:ilvl="3" w:tentative="1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40A"/>
    <w:rsid w:val="00084B37"/>
    <w:rsid w:val="000B36FE"/>
    <w:rsid w:val="000D01B3"/>
    <w:rsid w:val="00113713"/>
    <w:rsid w:val="00142B0B"/>
    <w:rsid w:val="001A6B00"/>
    <w:rsid w:val="001D2D16"/>
    <w:rsid w:val="001F31BA"/>
    <w:rsid w:val="001F56F5"/>
    <w:rsid w:val="001F5BC4"/>
    <w:rsid w:val="00222108"/>
    <w:rsid w:val="00236B6D"/>
    <w:rsid w:val="00283CC0"/>
    <w:rsid w:val="002D4FD0"/>
    <w:rsid w:val="002E0B59"/>
    <w:rsid w:val="002E24F3"/>
    <w:rsid w:val="00343F72"/>
    <w:rsid w:val="00357CAD"/>
    <w:rsid w:val="003722C7"/>
    <w:rsid w:val="00394A66"/>
    <w:rsid w:val="003F5D2C"/>
    <w:rsid w:val="00413F6E"/>
    <w:rsid w:val="00497755"/>
    <w:rsid w:val="005849C2"/>
    <w:rsid w:val="005C794C"/>
    <w:rsid w:val="005E030A"/>
    <w:rsid w:val="005E1120"/>
    <w:rsid w:val="00675D75"/>
    <w:rsid w:val="0069730F"/>
    <w:rsid w:val="006A3E8B"/>
    <w:rsid w:val="006A540A"/>
    <w:rsid w:val="006B45C0"/>
    <w:rsid w:val="006D56A9"/>
    <w:rsid w:val="006E0C28"/>
    <w:rsid w:val="00785845"/>
    <w:rsid w:val="007F55FC"/>
    <w:rsid w:val="0088643F"/>
    <w:rsid w:val="008B66C5"/>
    <w:rsid w:val="008C4B69"/>
    <w:rsid w:val="00936B86"/>
    <w:rsid w:val="009F2639"/>
    <w:rsid w:val="00A76A50"/>
    <w:rsid w:val="00A91532"/>
    <w:rsid w:val="00AA5697"/>
    <w:rsid w:val="00AA6565"/>
    <w:rsid w:val="00AC4953"/>
    <w:rsid w:val="00AD5E3E"/>
    <w:rsid w:val="00AF325C"/>
    <w:rsid w:val="00B16F8E"/>
    <w:rsid w:val="00BF6DA5"/>
    <w:rsid w:val="00C24964"/>
    <w:rsid w:val="00C52247"/>
    <w:rsid w:val="00C7388E"/>
    <w:rsid w:val="00C92C07"/>
    <w:rsid w:val="00CF69E5"/>
    <w:rsid w:val="00D71F3A"/>
    <w:rsid w:val="00D93387"/>
    <w:rsid w:val="00DC0189"/>
    <w:rsid w:val="00DC7976"/>
    <w:rsid w:val="00DD5D3E"/>
    <w:rsid w:val="00E00A7C"/>
    <w:rsid w:val="00E553C2"/>
    <w:rsid w:val="00EB462D"/>
    <w:rsid w:val="00ED330B"/>
    <w:rsid w:val="00EF6BF4"/>
    <w:rsid w:val="00F12B61"/>
    <w:rsid w:val="00F26641"/>
    <w:rsid w:val="00F3231A"/>
    <w:rsid w:val="00F453FE"/>
    <w:rsid w:val="00F76448"/>
    <w:rsid w:val="00F929E5"/>
    <w:rsid w:val="00FB4AF2"/>
    <w:rsid w:val="00FD490B"/>
    <w:rsid w:val="08CB6DB3"/>
    <w:rsid w:val="08CE0C4F"/>
    <w:rsid w:val="1A7A6A13"/>
    <w:rsid w:val="342147BF"/>
    <w:rsid w:val="589B445C"/>
    <w:rsid w:val="7EB03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0F2E0033"/>
  <w15:docId w15:val="{8BF4F987-EB7E-4120-9603-5E7246861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styleId="a8">
    <w:name w:val="Hyperlink"/>
    <w:basedOn w:val="a0"/>
    <w:uiPriority w:val="99"/>
    <w:unhideWhenUsed/>
    <w:rsid w:val="00EF6BF4"/>
    <w:rPr>
      <w:color w:val="0000FF" w:themeColor="hyperlink"/>
      <w:u w:val="single"/>
    </w:rPr>
  </w:style>
  <w:style w:type="paragraph" w:styleId="a9">
    <w:name w:val="List Paragraph"/>
    <w:basedOn w:val="a"/>
    <w:uiPriority w:val="99"/>
    <w:rsid w:val="009F263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2071</TotalTime>
  <Pages>2</Pages>
  <Words>314</Words>
  <Characters>1795</Characters>
  <Application>Microsoft Office Word</Application>
  <DocSecurity>0</DocSecurity>
  <Lines>14</Lines>
  <Paragraphs>4</Paragraphs>
  <ScaleCrop>false</ScaleCrop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赵佳鑫</cp:lastModifiedBy>
  <cp:revision>38</cp:revision>
  <dcterms:created xsi:type="dcterms:W3CDTF">2015-08-20T01:50:00Z</dcterms:created>
  <dcterms:modified xsi:type="dcterms:W3CDTF">2017-08-07T07:22:00Z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2052-10.1.0.5511</vt:lpwstr>
  </property>
</Properties>
</file>